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A6A6A6" w:sz="18" w:space="6"/>
        </w:pBdr>
        <w:shd w:fill="F2F2F2" w:color="auto" w:val="clear"/>
        <w:spacing w:after="160" w:before="60" w:line="252"/>
        <w:ind w:left="200" w:right="200"/>
      </w:pPr>
      <w:r>
        <w:rPr>
          <w:rFonts w:ascii="Georgia" w:cs="Georgia" w:eastAsia="Georgia" w:hAnsi="Georgia"/>
          <w:b/>
          <w:bCs/>
          <w:i/>
          <w:iCs/>
          <w:color w:val="595959"/>
          <w:sz w:val="18"/>
          <w:szCs w:val="18"/>
        </w:rPr>
        <w:t xml:space="preserve">Staff note (delete before sending): </w:t>
      </w:r>
      <w:r>
        <w:rPr>
          <w:rFonts w:ascii="Georgia" w:cs="Georgia" w:eastAsia="Georgia" w:hAnsi="Georgia"/>
          <w:i/>
          <w:iCs/>
          <w:color w:val="595959"/>
          <w:sz w:val="18"/>
          <w:szCs w:val="18"/>
        </w:rPr>
        <w:t xml:space="preserve">Template 3. Reading Progress Update. Source: Ohio TGRG Sample Family Communication Toolkit, Michael L. Fuller, Ph.D. (drmikepsychology.com). Sample template, not an official ODEW form. Confirm current law, ODEW guidance, and district procedures before use.</w:t>
      </w:r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Date: </w:t>
      </w:r>
      <w:sdt>
        <w:sdtPr>
          <w:alias w:val="Date sent"/>
          <w:tag w:val="field"/>
          <w:id w:val="1034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[Date sent]</w:t>
          </w:r>
        </w:sdtContent>
      </w:sdt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Student: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 |  Grade: </w:t>
      </w:r>
      <w:sdt>
        <w:sdtPr>
          <w:alias w:val="Grade level"/>
          <w:tag w:val="field"/>
          <w:id w:val="1035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[Grade level]</w:t>
          </w:r>
        </w:sdtContent>
      </w:sdt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 |  School: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[School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 |  Teacher: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[Teacher name]</w:t>
      </w:r>
    </w:p>
    <w:p>
      <w:pPr>
        <w:spacing w:after="50" w:line="276"/>
      </w:pPr>
      <w:r>
        <w:rPr>
          <w:rFonts w:ascii="Georgia" w:cs="Georgia" w:eastAsia="Georgia" w:hAnsi="Georgia"/>
          <w:b/>
          <w:bCs/>
          <w:color w:val="222222"/>
          <w:sz w:val="21"/>
          <w:szCs w:val="21"/>
        </w:rPr>
        <w:t xml:space="preserve">Subject: Reading Progress Update for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Dear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Family,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We are writing to share an update on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reading progress and Reading Improvement and Monitoring Plan (RIMP) supports. </w:t>
      </w:r>
      <w:sdt>
        <w:sdtPr>
          <w:alias w:val="If continuing from an earlier grade: [Student name]'s pla..."/>
          <w:tag w:val="field"/>
          <w:id w:val="1036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[If continuing from an earlier grade: [Student name]'s plan continues from grade [__] because [Student name] has not yet reached the required reading level for the current grade.]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1. Reading Goals and Progress</w:t>
      </w:r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Reading needs: </w:t>
      </w:r>
      <w:sdt>
        <w:sdtPr>
          <w:alias w:val="Reading skill needs"/>
          <w:tag w:val="field"/>
          <w:id w:val="1037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[Reading skill needs]</w:t>
          </w:r>
        </w:sdtContent>
      </w:sdt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Current goal: </w:t>
      </w:r>
      <w:sdt>
        <w:sdtPr>
          <w:alias w:val="Student-specific reading goal"/>
          <w:tag w:val="field"/>
          <w:id w:val="1038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[Student-specific reading goal]</w:t>
          </w:r>
        </w:sdtContent>
      </w:sdt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Starting point: </w:t>
      </w:r>
      <w:sdt>
        <w:sdtPr>
          <w:alias w:val="Baseline score, benchmark, or plain-language description"/>
          <w:tag w:val="field"/>
          <w:id w:val="1039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[Baseline score, benchmark, or plain-language description]</w:t>
          </w:r>
        </w:sdtContent>
      </w:sdt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Most recent progress: </w:t>
      </w:r>
      <w:sdt>
        <w:sdtPr>
          <w:alias w:val="Current score, benchmark, or plain-language description"/>
          <w:tag w:val="field"/>
          <w:id w:val="1040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[Current score, benchmark, or plain-language description]</w:t>
          </w:r>
        </w:sdtContent>
      </w:sdt>
    </w:p>
    <w:p>
      <w:pPr>
        <w:spacing w:after="140" w:line="276"/>
      </w:pPr>
      <w:sdt>
        <w:sdtPr>
          <w:alias w:val="Brief, family-friendly summary of growth and the next ski..."/>
          <w:tag w:val="field"/>
          <w:id w:val="1041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[Brief, family-friendly summary of growth and the next skill focus.]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2. Reading Services and Supports</w:t>
      </w:r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Classroom reading instruction: </w:t>
      </w:r>
      <w:sdt>
        <w:sdtPr>
          <w:alias w:val="Description"/>
          <w:tag w:val="field"/>
          <w:id w:val="1042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[Description]</w:t>
          </w:r>
        </w:sdtContent>
      </w:sdt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Additional reading support: </w:t>
      </w:r>
      <w:sdt>
        <w:sdtPr>
          <w:alias w:val="Intervention name/type, provider, frequency, and duration"/>
          <w:tag w:val="field"/>
          <w:id w:val="1043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[Intervention name/type, provider, frequency, and duration]</w:t>
          </w:r>
        </w:sdtContent>
      </w:sdt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High-dosage tutoring: </w:t>
      </w:r>
      <w:sdt>
        <w:sdtPr>
          <w:alias w:val="Provider, schedule, and number of sessions or hours deliv..."/>
          <w:tag w:val="field"/>
          <w:id w:val="1044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[Provider, schedule, and number of sessions or hours delivered to date]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3. Plan Updates</w:t>
      </w:r>
    </w:p>
    <w:p>
      <w:pPr>
        <w:spacing w:after="140" w:line="276"/>
      </w:pPr>
      <w:sdt>
        <w:sdtPr>
          <w:alias w:val="Describe any changes to the plan or supports."/>
          <w:tag w:val="field"/>
          <w:id w:val="1045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[Describe any changes to the plan or supports.]</w:t>
          </w:r>
        </w:sdtContent>
      </w:sdt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Interventions, including tutoring, continue for as long as the plan is in place.</w:t>
      </w:r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Next focus: </w:t>
      </w:r>
      <w:sdt>
        <w:sdtPr>
          <w:alias w:val="Next instructional focus or support"/>
          <w:tag w:val="field"/>
          <w:id w:val="1046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[Next instructional focus or support]</w:t>
          </w:r>
        </w:sdtContent>
      </w:sdt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Next update by: </w:t>
      </w:r>
      <w:sdt>
        <w:sdtPr>
          <w:alias w:val="Date or timeframe"/>
          <w:tag w:val="field"/>
          <w:id w:val="1047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[Date or timeframe]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4. Family Partnership</w:t>
      </w:r>
    </w:p>
    <w:p>
      <w:pPr>
        <w:spacing w:after="140" w:line="276"/>
      </w:pPr>
      <w:sdt>
        <w:sdtPr>
          <w:alias w:val="Home-practice ideas, conference option, or other ways the..."/>
          <w:tag w:val="field"/>
          <w:id w:val="1048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[Home-practice ideas, conference option, or other ways the family can take part.]</w:t>
          </w:r>
        </w:sdtContent>
      </w:sdt>
    </w:p>
    <w:p>
      <w:pPr>
        <w:keepNext/>
        <w:spacing w:after="40" w:line="276"/>
      </w:pPr>
      <w:r>
        <w:rPr>
          <w:rFonts w:ascii="Georgia" w:cs="Georgia" w:eastAsia="Georgia" w:hAnsi="Georgia"/>
          <w:b/>
          <w:bCs/>
          <w:color w:val="222222"/>
          <w:sz w:val="21"/>
          <w:szCs w:val="21"/>
        </w:rPr>
        <w:t xml:space="preserve">Questions?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School contact: </w:t>
      </w:r>
      <w:sdt>
        <w:sdtPr>
          <w:alias w:val="Name, title, phone, email"/>
          <w:tag w:val="field"/>
          <w:id w:val="1049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[Name, title, phone, email]</w:t>
          </w:r>
        </w:sdtContent>
      </w:sdt>
    </w:p>
    <w:p>
      <w:pPr>
        <w:keepNext/>
        <w:spacing w:after="16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Language access: </w:t>
      </w:r>
      <w:sdt>
        <w:sdtPr>
          <w:alias w:val="Translation/interpretation contact and services"/>
          <w:tag w:val="field"/>
          <w:id w:val="1050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[Translation/interpretation contact and services]</w:t>
          </w:r>
        </w:sdtContent>
      </w:sdt>
    </w:p>
    <w:p>
      <w:pPr>
        <w:keepNext/>
        <w:spacing w:after="22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Sincerely,</w:t>
      </w:r>
    </w:p>
    <w:p>
      <w:pPr>
        <w:keepNext/>
        <w:spacing w:after="20" w:line="276"/>
      </w:pPr>
      <w:sdt>
        <w:sdtPr>
          <w:alias w:val="Signature"/>
          <w:tag w:val="field"/>
          <w:id w:val="1051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[Signature]</w:t>
          </w:r>
        </w:sdtContent>
      </w:sdt>
    </w:p>
    <w:p>
      <w:pPr>
        <w:keepNext/>
        <w:spacing w:after="20" w:line="276"/>
      </w:pPr>
      <w:sdt>
        <w:sdtPr>
          <w:alias w:val="Name and title"/>
          <w:tag w:val="field"/>
          <w:id w:val="1052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[Name and title]</w:t>
          </w:r>
        </w:sdtContent>
      </w:sdt>
    </w:p>
    <w:p>
      <w:pPr>
        <w:spacing w:after="140" w:line="276"/>
      </w:pPr>
      <w:sdt>
        <w:sdtPr>
          <w:alias w:val="District / school name"/>
          <w:tag w:val="field"/>
          <w:id w:val="1053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[District / school name]</w:t>
          </w:r>
        </w:sdtContent>
      </w:sdt>
    </w:p>
    <w:sectPr>
      <w:headerReference w:type="default" r:id="rId7"/>
      <w:pgSz w:w="12240" w:h="15840" w:orient="portrait"/>
      <w:pgMar w:top="1440" w:right="1260" w:bottom="1080" w:left="1260" w:header="540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sdt>
      <w:sdtPr>
        <w:alias w:val="Paste district letterhead here: logo, district and school..."/>
        <w:tag w:val="field"/>
        <w:id w:val="1054"/>
        <w:showingPlcHdr/>
        <w:text w:multiLine="1"/>
      </w:sdtPr>
      <w:sdtContent>
        <w:r>
          <w:rPr>
            <w:rFonts w:ascii="Georgia" w:cs="Georgia" w:eastAsia="Georgia" w:hAnsi="Georgia"/>
            <w:b/>
            <w:bCs/>
            <w:color w:val="1F6F8B"/>
            <w:sz w:val="18"/>
            <w:szCs w:val="18"/>
          </w:rPr>
          <w:t xml:space="preserve">[Paste district letterhead here: logo, district and school name, address]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2026-10-14T16:50:53.102Z</dcterms:created>
  <dcterms:modified xsi:type="dcterms:W3CDTF">2026-10-14T16:50:53.102Z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